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FF8A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 w:bidi="ar-SA"/>
        </w:rPr>
        <w:t>附件3</w:t>
      </w:r>
    </w:p>
    <w:p w14:paraId="5B16D3F3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 w:bidi="ar-SA"/>
        </w:rPr>
      </w:pPr>
    </w:p>
    <w:p w14:paraId="43A522AE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“科技副总”合作协议书</w:t>
      </w:r>
    </w:p>
    <w:p w14:paraId="17380C91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（参考模板）</w:t>
      </w:r>
    </w:p>
    <w:p w14:paraId="20E1DC98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</w:pPr>
    </w:p>
    <w:p w14:paraId="76A0BF68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  <w:t>甲方：接收企业全称</w:t>
      </w:r>
    </w:p>
    <w:p w14:paraId="087C56B4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  <w:t>乙方：科技副总姓名（身份证号：××）</w:t>
      </w:r>
    </w:p>
    <w:p w14:paraId="3B9DDF81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32"/>
          <w:szCs w:val="32"/>
          <w:lang w:val="en-US" w:eastAsia="zh-CN"/>
        </w:rPr>
        <w:t>丙方：派出单位全称</w:t>
      </w:r>
    </w:p>
    <w:p w14:paraId="775838A9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为促进高校、科研院所与企业优势互补、协同创新，加快创新链产业链人才链深度融合，经甲、乙、丙三方友好协商，达成以下合作协议：</w:t>
      </w:r>
    </w:p>
    <w:p w14:paraId="6D25B92D"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1.甲方聘用乙方担任科技副总（具体职务: ××）；乙方同意受聘甲方；丙方同意选派乙方到甲方兼职。</w:t>
      </w:r>
    </w:p>
    <w:p w14:paraId="4C1AB2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2.甲、乙、丙三方合作期原则上为两年（科技副总每年在企业累计工作或提供服务时间不少于3个月），自2025年×月×日至202×年×月×日。合作期满后根据需要协商续聘事宜。</w:t>
      </w:r>
    </w:p>
    <w:p w14:paraId="36EE76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3.合作期内，乙方积极协助甲方完成以下工作任务和目标：</w:t>
      </w:r>
    </w:p>
    <w:p w14:paraId="659D1B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（1）</w:t>
      </w:r>
    </w:p>
    <w:p w14:paraId="7AEAE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（2）</w:t>
      </w:r>
    </w:p>
    <w:p w14:paraId="35CACD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（3）</w:t>
      </w:r>
    </w:p>
    <w:p w14:paraId="081696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960" w:firstLineChars="300"/>
        <w:jc w:val="both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……</w:t>
      </w:r>
    </w:p>
    <w:p w14:paraId="3A33C3F0">
      <w:pPr>
        <w:keepNext w:val="0"/>
        <w:keepLines w:val="0"/>
        <w:pageBreakBefore w:val="0"/>
        <w:widowControl w:val="0"/>
        <w:suppressLineNumbers w:val="0"/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4.甲方承诺：赋予乙方科研资源调配权力，为乙方提供必要的工作条件、生活保障和安全保障，积极与丙方开展各类科技合作，根据乙方取得的业绩实效给付服务报酬或绩效奖励（合计金额：××万元）。</w:t>
      </w:r>
    </w:p>
    <w:p w14:paraId="2162EA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5.乙方承诺：积极协助甲方完成相关工作任务；遵守国家有关法律法规，遵守甲方有关规章制度，遵守与甲方达成的保密协议、知识产权协议等。</w:t>
      </w:r>
    </w:p>
    <w:p w14:paraId="0D69DA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6.丙方承诺：积极支持乙方为甲方服务，保证乙方有时间、有能力参与甲方人才培养、技能培训、技术开发、平台建设等相关工作，支持乙方科技成果在甲方转化；乙方在甲方的工作成效视同其在丙方取得的业绩，作为职称晋升、人才评价考核等的重要依据；配合做好对乙方的考核工作。</w:t>
      </w:r>
    </w:p>
    <w:p w14:paraId="542643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7.本协议未尽事宜，由甲、乙、丙三方协商解决。</w:t>
      </w:r>
    </w:p>
    <w:p w14:paraId="329C8F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8.本协议自签订之日起生效，合作期满自动失效。</w:t>
      </w:r>
    </w:p>
    <w:p w14:paraId="050743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9.本协议一式五份，协议三方各一份，报送所在地市科技局和安徽省科学技术厅各一份。</w:t>
      </w:r>
    </w:p>
    <w:p w14:paraId="7BBE8A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114AA6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056507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>甲方（盖章）       乙方（签名）       丙方（盖章）</w:t>
      </w:r>
    </w:p>
    <w:p w14:paraId="01F216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</w:p>
    <w:p w14:paraId="7639A8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</w:pPr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2025年×月×日      2025年月×日     </w:t>
      </w:r>
      <w:bookmarkStart w:id="0" w:name="_GoBack"/>
      <w:bookmarkEnd w:id="0"/>
      <w:r>
        <w:rPr>
          <w:rStyle w:val="10"/>
          <w:rFonts w:hint="eastAsia" w:asciiTheme="majorEastAsia" w:hAnsiTheme="majorEastAsia" w:eastAsiaTheme="majorEastAsia" w:cstheme="majorEastAsia"/>
          <w:b w:val="0"/>
          <w:bCs/>
          <w:color w:val="000000"/>
          <w:kern w:val="2"/>
          <w:sz w:val="32"/>
          <w:szCs w:val="32"/>
          <w:highlight w:val="none"/>
          <w:lang w:val="en-US" w:eastAsia="zh-CN" w:bidi="ar"/>
        </w:rPr>
        <w:t xml:space="preserve">2025年×月×日  </w:t>
      </w:r>
    </w:p>
    <w:sectPr>
      <w:footerReference r:id="rId3" w:type="default"/>
      <w:pgSz w:w="11906" w:h="16838"/>
      <w:pgMar w:top="2098" w:right="1474" w:bottom="1871" w:left="1474" w:header="851" w:footer="992" w:gutter="0"/>
      <w:pgNumType w:fmt="numberInDash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2F564">
    <w:pPr>
      <w:pStyle w:val="2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3B58334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3B58334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